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48BE" w14:textId="6E01481C" w:rsidR="00DA5A17" w:rsidRPr="00D066C5" w:rsidRDefault="00DA5A17" w:rsidP="00DA5A17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>RFP #</w:t>
      </w:r>
      <w:r w:rsidRPr="00D20D59">
        <w:rPr>
          <w:sz w:val="28"/>
          <w:szCs w:val="28"/>
        </w:rPr>
        <w:t>26-</w:t>
      </w:r>
      <w:r w:rsidR="00905754">
        <w:rPr>
          <w:sz w:val="28"/>
          <w:szCs w:val="28"/>
        </w:rPr>
        <w:t xml:space="preserve">10 ANIMAL SERVICES </w:t>
      </w:r>
      <w:r w:rsidR="002B55A6">
        <w:rPr>
          <w:sz w:val="28"/>
          <w:szCs w:val="28"/>
        </w:rPr>
        <w:t>CARE &amp; CONTROL FACILITY</w:t>
      </w:r>
    </w:p>
    <w:p w14:paraId="59E6A100" w14:textId="77777777" w:rsidR="00DA5A17" w:rsidRPr="00D066C5" w:rsidRDefault="00DA5A17" w:rsidP="00DA5A17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>Addendum #</w:t>
      </w:r>
      <w:r>
        <w:rPr>
          <w:sz w:val="28"/>
          <w:szCs w:val="28"/>
        </w:rPr>
        <w:t>1</w:t>
      </w:r>
      <w:r w:rsidRPr="00D066C5">
        <w:rPr>
          <w:sz w:val="28"/>
          <w:szCs w:val="28"/>
        </w:rPr>
        <w:t>:</w:t>
      </w:r>
    </w:p>
    <w:p w14:paraId="7FBB6020" w14:textId="287129BD" w:rsidR="00DA5A17" w:rsidRDefault="00DA5A17" w:rsidP="00DA5A17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 xml:space="preserve">Posted: </w:t>
      </w:r>
      <w:r w:rsidR="00052483">
        <w:rPr>
          <w:sz w:val="28"/>
          <w:szCs w:val="28"/>
        </w:rPr>
        <w:t>1/9/2026</w:t>
      </w:r>
    </w:p>
    <w:p w14:paraId="10D8939E" w14:textId="77777777" w:rsidR="00626B27" w:rsidRPr="00626B27" w:rsidRDefault="00626B27" w:rsidP="00DA5A17">
      <w:pPr>
        <w:spacing w:line="240" w:lineRule="auto"/>
        <w:rPr>
          <w:sz w:val="16"/>
          <w:szCs w:val="16"/>
        </w:rPr>
      </w:pPr>
    </w:p>
    <w:p w14:paraId="2C1E8E8D" w14:textId="6BE9AF0B" w:rsidR="00036579" w:rsidRPr="006F41F2" w:rsidRDefault="001D5C4C" w:rsidP="006F41F2">
      <w:pPr>
        <w:pStyle w:val="ListParagraph"/>
        <w:numPr>
          <w:ilvl w:val="0"/>
          <w:numId w:val="1"/>
        </w:numPr>
        <w:rPr>
          <w:b/>
          <w:bCs/>
          <w:color w:val="EE0000"/>
        </w:rPr>
      </w:pPr>
      <w:r w:rsidRPr="00036579">
        <w:rPr>
          <w:noProof/>
        </w:rPr>
        <w:drawing>
          <wp:anchor distT="0" distB="0" distL="114300" distR="114300" simplePos="0" relativeHeight="251658240" behindDoc="1" locked="0" layoutInCell="1" allowOverlap="1" wp14:anchorId="3B2596FF" wp14:editId="48A22CAE">
            <wp:simplePos x="0" y="0"/>
            <wp:positionH relativeFrom="margin">
              <wp:align>right</wp:align>
            </wp:positionH>
            <wp:positionV relativeFrom="paragraph">
              <wp:posOffset>1073785</wp:posOffset>
            </wp:positionV>
            <wp:extent cx="5448300" cy="1936115"/>
            <wp:effectExtent l="0" t="0" r="0" b="6985"/>
            <wp:wrapNone/>
            <wp:docPr id="2034246213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46213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7EA" w:rsidRPr="003C77EA">
        <w:t xml:space="preserve">We reviewed the recent RFP posted for </w:t>
      </w:r>
      <w:proofErr w:type="gramStart"/>
      <w:r w:rsidR="003C77EA" w:rsidRPr="003C77EA">
        <w:t>DB  Services</w:t>
      </w:r>
      <w:proofErr w:type="gramEnd"/>
      <w:r w:rsidR="003C77EA" w:rsidRPr="003C77EA">
        <w:t>  for Butts County Animal Services Care &amp; Control Facility Projects and have a quick question. If known, what is the expected start date for construction?</w:t>
      </w:r>
      <w:r w:rsidR="00036579">
        <w:t xml:space="preserve">  </w:t>
      </w:r>
      <w:r w:rsidR="00036579" w:rsidRPr="006F41F2">
        <w:rPr>
          <w:b/>
          <w:bCs/>
          <w:color w:val="EE0000"/>
        </w:rPr>
        <w:t>Once the contract has been signed and approved by the BOC (February 2026), the project will be ready to proceed.  Check page 12 for the Project Tentative Timeline.</w:t>
      </w:r>
    </w:p>
    <w:p w14:paraId="2B4F8FDD" w14:textId="660F44D2" w:rsidR="00036579" w:rsidRPr="00036579" w:rsidRDefault="00036579" w:rsidP="00036579">
      <w:pPr>
        <w:rPr>
          <w:b/>
          <w:bCs/>
          <w:color w:val="EE0000"/>
          <w:sz w:val="24"/>
          <w:szCs w:val="24"/>
        </w:rPr>
      </w:pPr>
    </w:p>
    <w:p w14:paraId="264EE68E" w14:textId="6E365549" w:rsidR="00036579" w:rsidRPr="00036579" w:rsidRDefault="00036579" w:rsidP="00036579"/>
    <w:p w14:paraId="3EA19724" w14:textId="3BEFA430" w:rsidR="003C77EA" w:rsidRPr="003C77EA" w:rsidRDefault="003C77EA" w:rsidP="003C77EA"/>
    <w:p w14:paraId="46B69E46" w14:textId="77777777" w:rsidR="004845D7" w:rsidRDefault="004845D7"/>
    <w:p w14:paraId="451E0F38" w14:textId="77777777" w:rsidR="001D5C4C" w:rsidRDefault="001D5C4C"/>
    <w:p w14:paraId="7B2871D9" w14:textId="77777777" w:rsidR="001D5C4C" w:rsidRDefault="001D5C4C"/>
    <w:p w14:paraId="74F3C0DC" w14:textId="43FA063E" w:rsidR="000C235B" w:rsidRPr="000C235B" w:rsidRDefault="000C235B" w:rsidP="000C23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70C0"/>
          <w:sz w:val="24"/>
          <w:szCs w:val="24"/>
        </w:rPr>
      </w:pPr>
      <w:r w:rsidRPr="000C235B">
        <w:rPr>
          <w:rFonts w:ascii="Aptos" w:eastAsia="Times New Roman" w:hAnsi="Aptos" w:cs="Times New Roman"/>
          <w:sz w:val="24"/>
          <w:szCs w:val="24"/>
        </w:rPr>
        <w:t xml:space="preserve">Will the facility have an oxygen generator and additional gas piping?  </w:t>
      </w:r>
      <w:r w:rsidRPr="00D04754">
        <w:rPr>
          <w:rFonts w:ascii="Aptos" w:eastAsia="Times New Roman" w:hAnsi="Aptos" w:cs="Times New Roman"/>
          <w:b/>
          <w:bCs/>
          <w:color w:val="0070C0"/>
          <w:sz w:val="24"/>
          <w:szCs w:val="24"/>
        </w:rPr>
        <w:t>Yes</w:t>
      </w:r>
      <w:r w:rsidRPr="000C235B">
        <w:rPr>
          <w:rFonts w:ascii="Aptos" w:eastAsia="Times New Roman" w:hAnsi="Aptos" w:cs="Times New Roman"/>
          <w:color w:val="0070C0"/>
          <w:sz w:val="24"/>
          <w:szCs w:val="24"/>
        </w:rPr>
        <w:t> </w:t>
      </w:r>
      <w:r w:rsidR="00583999">
        <w:rPr>
          <w:rFonts w:ascii="Aptos" w:eastAsia="Times New Roman" w:hAnsi="Aptos" w:cs="Times New Roman"/>
          <w:color w:val="0070C0"/>
          <w:sz w:val="24"/>
          <w:szCs w:val="24"/>
        </w:rPr>
        <w:br/>
      </w:r>
    </w:p>
    <w:p w14:paraId="463AACA9" w14:textId="69CE51C3" w:rsidR="000C235B" w:rsidRPr="000C235B" w:rsidRDefault="000C235B" w:rsidP="000C23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0C235B">
        <w:rPr>
          <w:rFonts w:ascii="Aptos" w:eastAsia="Times New Roman" w:hAnsi="Aptos" w:cs="Times New Roman"/>
          <w:sz w:val="24"/>
          <w:szCs w:val="24"/>
        </w:rPr>
        <w:t xml:space="preserve">Will the facility need a Generator? </w:t>
      </w:r>
      <w:r w:rsidRPr="00D04754">
        <w:rPr>
          <w:rFonts w:ascii="Aptos" w:eastAsia="Times New Roman" w:hAnsi="Aptos" w:cs="Times New Roman"/>
          <w:b/>
          <w:bCs/>
          <w:color w:val="0070C0"/>
          <w:sz w:val="24"/>
          <w:szCs w:val="24"/>
        </w:rPr>
        <w:t>Yes</w:t>
      </w:r>
      <w:r w:rsidR="00583999">
        <w:rPr>
          <w:rFonts w:ascii="Aptos" w:eastAsia="Times New Roman" w:hAnsi="Aptos" w:cs="Times New Roman"/>
          <w:color w:val="0070C0"/>
          <w:sz w:val="24"/>
          <w:szCs w:val="24"/>
        </w:rPr>
        <w:br/>
      </w:r>
    </w:p>
    <w:p w14:paraId="53FEA93C" w14:textId="2B238C7E" w:rsidR="000C235B" w:rsidRPr="000C235B" w:rsidRDefault="000C235B" w:rsidP="000C23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0C235B">
        <w:rPr>
          <w:rFonts w:ascii="Aptos" w:eastAsia="Times New Roman" w:hAnsi="Aptos" w:cs="Times New Roman"/>
          <w:sz w:val="24"/>
          <w:szCs w:val="24"/>
        </w:rPr>
        <w:t xml:space="preserve">Will the facility need operating rooms?  </w:t>
      </w:r>
      <w:r w:rsidRPr="00D04754">
        <w:rPr>
          <w:rFonts w:ascii="Aptos" w:eastAsia="Times New Roman" w:hAnsi="Aptos" w:cs="Times New Roman"/>
          <w:b/>
          <w:bCs/>
          <w:color w:val="0070C0"/>
          <w:sz w:val="24"/>
          <w:szCs w:val="24"/>
        </w:rPr>
        <w:t>Yes</w:t>
      </w:r>
      <w:r w:rsidR="00583999">
        <w:rPr>
          <w:rFonts w:ascii="Aptos" w:eastAsia="Times New Roman" w:hAnsi="Aptos" w:cs="Times New Roman"/>
          <w:color w:val="0070C0"/>
          <w:sz w:val="24"/>
          <w:szCs w:val="24"/>
        </w:rPr>
        <w:br/>
      </w:r>
    </w:p>
    <w:p w14:paraId="6D586A7E" w14:textId="6351DD31" w:rsidR="00FB00E8" w:rsidRPr="00FB00E8" w:rsidRDefault="00FB00E8" w:rsidP="00FB00E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FB00E8">
        <w:rPr>
          <w:rFonts w:ascii="Aptos" w:eastAsia="Times New Roman" w:hAnsi="Aptos" w:cs="Segoe UI"/>
          <w:color w:val="000000"/>
          <w:sz w:val="24"/>
          <w:szCs w:val="24"/>
        </w:rPr>
        <w:t>For the PEMB, will we get the reactions beforehand or do we need to assume and verify the foundations later? </w:t>
      </w:r>
      <w:r w:rsidRPr="00FB00E8">
        <w:rPr>
          <w:rFonts w:ascii="Aptos" w:eastAsia="Times New Roman" w:hAnsi="Aptos" w:cs="Segoe UI"/>
          <w:b/>
          <w:bCs/>
          <w:color w:val="0070C0"/>
          <w:sz w:val="24"/>
          <w:szCs w:val="24"/>
          <w:bdr w:val="none" w:sz="0" w:space="0" w:color="auto" w:frame="1"/>
        </w:rPr>
        <w:t>Assume and document in proposal.</w:t>
      </w:r>
      <w:r w:rsidR="007D51A8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  <w:shd w:val="clear" w:color="auto" w:fill="FFFF00"/>
        </w:rPr>
        <w:t xml:space="preserve"> </w:t>
      </w:r>
      <w:r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  <w:shd w:val="clear" w:color="auto" w:fill="FFFF00"/>
        </w:rPr>
        <w:br/>
      </w:r>
    </w:p>
    <w:p w14:paraId="73FA6552" w14:textId="26D0C296" w:rsidR="00FB00E8" w:rsidRPr="00FB00E8" w:rsidRDefault="00FB00E8" w:rsidP="00FB00E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FB00E8">
        <w:rPr>
          <w:rFonts w:ascii="Aptos" w:eastAsia="Times New Roman" w:hAnsi="Aptos" w:cs="Segoe UI"/>
          <w:color w:val="000000"/>
          <w:sz w:val="24"/>
          <w:szCs w:val="24"/>
        </w:rPr>
        <w:t xml:space="preserve">Do we have a geo-technical report for the site? If </w:t>
      </w:r>
      <w:proofErr w:type="gramStart"/>
      <w:r w:rsidRPr="00FB00E8">
        <w:rPr>
          <w:rFonts w:ascii="Aptos" w:eastAsia="Times New Roman" w:hAnsi="Aptos" w:cs="Segoe UI"/>
          <w:color w:val="000000"/>
          <w:sz w:val="24"/>
          <w:szCs w:val="24"/>
        </w:rPr>
        <w:t>not</w:t>
      </w:r>
      <w:proofErr w:type="gramEnd"/>
      <w:r w:rsidRPr="00FB00E8">
        <w:rPr>
          <w:rFonts w:ascii="Aptos" w:eastAsia="Times New Roman" w:hAnsi="Aptos" w:cs="Segoe UI"/>
          <w:color w:val="000000"/>
          <w:sz w:val="24"/>
          <w:szCs w:val="24"/>
        </w:rPr>
        <w:t xml:space="preserve"> our proposal will assume normal soil conditions and the foundations will be shallow spread footings – </w:t>
      </w:r>
      <w:r w:rsidRPr="00FB00E8">
        <w:rPr>
          <w:rFonts w:ascii="Aptos" w:eastAsia="Times New Roman" w:hAnsi="Aptos" w:cs="Segoe UI"/>
          <w:b/>
          <w:bCs/>
          <w:color w:val="0070C0"/>
          <w:sz w:val="24"/>
          <w:szCs w:val="24"/>
          <w:bdr w:val="none" w:sz="0" w:space="0" w:color="auto" w:frame="1"/>
        </w:rPr>
        <w:t>We have not completed any testing, therefore I suggest any outside considerations or concerns be itemized if not included in proposal for total clarification.</w:t>
      </w:r>
      <w:r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  <w:shd w:val="clear" w:color="auto" w:fill="FFFF00"/>
        </w:rPr>
        <w:br/>
      </w:r>
    </w:p>
    <w:p w14:paraId="24FA1CAF" w14:textId="1224503E" w:rsidR="001D5C4C" w:rsidRDefault="00FB00E8" w:rsidP="008E4577">
      <w:pPr>
        <w:numPr>
          <w:ilvl w:val="0"/>
          <w:numId w:val="1"/>
        </w:numPr>
        <w:spacing w:beforeAutospacing="1" w:after="0" w:afterAutospacing="1" w:line="240" w:lineRule="auto"/>
        <w:textAlignment w:val="baseline"/>
      </w:pPr>
      <w:r w:rsidRPr="00FB00E8">
        <w:rPr>
          <w:rFonts w:ascii="Aptos" w:eastAsia="Times New Roman" w:hAnsi="Aptos" w:cs="Segoe UI"/>
          <w:color w:val="000000"/>
          <w:sz w:val="24"/>
          <w:szCs w:val="24"/>
        </w:rPr>
        <w:t xml:space="preserve">Typical animal housing will require masonry walls cladded with tiles (in the Kennel and Cat housing areas) which is total of 50 enclosures – we will need to engineer </w:t>
      </w:r>
      <w:proofErr w:type="gramStart"/>
      <w:r w:rsidRPr="00FB00E8">
        <w:rPr>
          <w:rFonts w:ascii="Aptos" w:eastAsia="Times New Roman" w:hAnsi="Aptos" w:cs="Segoe UI"/>
          <w:color w:val="000000"/>
          <w:sz w:val="24"/>
          <w:szCs w:val="24"/>
        </w:rPr>
        <w:t>all of</w:t>
      </w:r>
      <w:proofErr w:type="gramEnd"/>
      <w:r w:rsidRPr="00FB00E8">
        <w:rPr>
          <w:rFonts w:ascii="Aptos" w:eastAsia="Times New Roman" w:hAnsi="Aptos" w:cs="Segoe UI"/>
          <w:color w:val="000000"/>
          <w:sz w:val="24"/>
          <w:szCs w:val="24"/>
        </w:rPr>
        <w:t xml:space="preserve"> the walls as well – </w:t>
      </w:r>
      <w:r w:rsidRPr="00FB00E8">
        <w:rPr>
          <w:rFonts w:ascii="Aptos" w:eastAsia="Times New Roman" w:hAnsi="Aptos" w:cs="Segoe UI"/>
          <w:b/>
          <w:bCs/>
          <w:color w:val="0070C0"/>
          <w:sz w:val="24"/>
          <w:szCs w:val="24"/>
          <w:bdr w:val="none" w:sz="0" w:space="0" w:color="auto" w:frame="1"/>
        </w:rPr>
        <w:t>We expect business standards compliant with best practices for animal facilities. Outline and considerations should be included in proposal. </w:t>
      </w:r>
      <w:r w:rsidRPr="003B3F09">
        <w:rPr>
          <w:rFonts w:ascii="Aptos" w:eastAsia="Times New Roman" w:hAnsi="Aptos" w:cs="Segoe UI"/>
          <w:b/>
          <w:bCs/>
          <w:color w:val="0070C0"/>
          <w:sz w:val="24"/>
          <w:szCs w:val="24"/>
          <w:bdr w:val="none" w:sz="0" w:space="0" w:color="auto" w:frame="1"/>
        </w:rPr>
        <w:br/>
      </w:r>
    </w:p>
    <w:sectPr w:rsidR="001D5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6D8"/>
    <w:multiLevelType w:val="multilevel"/>
    <w:tmpl w:val="742A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547B0"/>
    <w:multiLevelType w:val="hybridMultilevel"/>
    <w:tmpl w:val="B64AC8EA"/>
    <w:lvl w:ilvl="0" w:tplc="3B081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630F9"/>
    <w:multiLevelType w:val="multilevel"/>
    <w:tmpl w:val="DD24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991228">
    <w:abstractNumId w:val="1"/>
  </w:num>
  <w:num w:numId="2" w16cid:durableId="2082560339">
    <w:abstractNumId w:val="0"/>
  </w:num>
  <w:num w:numId="3" w16cid:durableId="124029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17"/>
    <w:rsid w:val="00036579"/>
    <w:rsid w:val="00052483"/>
    <w:rsid w:val="000C235B"/>
    <w:rsid w:val="001B2FA7"/>
    <w:rsid w:val="001D5C4C"/>
    <w:rsid w:val="0026023F"/>
    <w:rsid w:val="002B55A6"/>
    <w:rsid w:val="003B3F09"/>
    <w:rsid w:val="003B621B"/>
    <w:rsid w:val="003C77EA"/>
    <w:rsid w:val="004845D7"/>
    <w:rsid w:val="00583999"/>
    <w:rsid w:val="00626B27"/>
    <w:rsid w:val="00687622"/>
    <w:rsid w:val="006E3A11"/>
    <w:rsid w:val="006F41F2"/>
    <w:rsid w:val="007D51A8"/>
    <w:rsid w:val="00905754"/>
    <w:rsid w:val="00B21B9D"/>
    <w:rsid w:val="00CA3383"/>
    <w:rsid w:val="00D04754"/>
    <w:rsid w:val="00DA5A17"/>
    <w:rsid w:val="00FB00E8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1ED5"/>
  <w15:chartTrackingRefBased/>
  <w15:docId w15:val="{2413517A-9C40-4429-82E4-5B5B932B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A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A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A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A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A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A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A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A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A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5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A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17</cp:revision>
  <cp:lastPrinted>2026-01-09T20:39:00Z</cp:lastPrinted>
  <dcterms:created xsi:type="dcterms:W3CDTF">2025-09-15T12:08:00Z</dcterms:created>
  <dcterms:modified xsi:type="dcterms:W3CDTF">2026-01-09T20:39:00Z</dcterms:modified>
</cp:coreProperties>
</file>